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E6970" w14:textId="77777777" w:rsidR="005F7D92" w:rsidRDefault="00E2555A">
      <w:pPr>
        <w:pStyle w:val="Ttulo1"/>
        <w:jc w:val="center"/>
        <w:rPr>
          <w:color w:val="1A365D"/>
        </w:rPr>
      </w:pPr>
      <w:r>
        <w:rPr>
          <w:noProof/>
        </w:rPr>
        <w:drawing>
          <wp:inline distT="0" distB="0" distL="0" distR="0" wp14:anchorId="3A3E6992" wp14:editId="3A3E6993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3E6971" w14:textId="77777777" w:rsidR="005F7D92" w:rsidRDefault="00E2555A">
      <w:pPr>
        <w:pStyle w:val="Ttulo1"/>
        <w:jc w:val="center"/>
        <w:rPr>
          <w:color w:val="1A365D"/>
        </w:rPr>
      </w:pPr>
      <w:r>
        <w:rPr>
          <w:color w:val="1A365D"/>
        </w:rPr>
        <w:t>ASOCIACIÓN MAJORERA POR LA SALUD MENTAL (ASOMASAMEN)</w:t>
      </w:r>
    </w:p>
    <w:p w14:paraId="3A3E6972" w14:textId="77777777" w:rsidR="005F7D92" w:rsidRDefault="00E2555A">
      <w:pPr>
        <w:pStyle w:val="normal1"/>
        <w:spacing w:after="37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CIF:</w:t>
      </w:r>
      <w:r>
        <w:rPr>
          <w:sz w:val="20"/>
          <w:szCs w:val="20"/>
        </w:rPr>
        <w:t xml:space="preserve"> G-35678168  |  </w:t>
      </w:r>
      <w:r>
        <w:rPr>
          <w:b/>
          <w:bCs/>
          <w:sz w:val="20"/>
          <w:szCs w:val="20"/>
        </w:rPr>
        <w:t>Portal de Transparencia – Bloque 5: Convenios</w:t>
      </w:r>
    </w:p>
    <w:p w14:paraId="3A3E6973" w14:textId="77777777" w:rsidR="005F7D92" w:rsidRDefault="00E2555A">
      <w:pPr>
        <w:pStyle w:val="Ttulo2"/>
        <w:spacing w:before="0" w:after="315"/>
        <w:rPr>
          <w:color w:val="2B6CB0"/>
        </w:rPr>
      </w:pPr>
      <w:r>
        <w:rPr>
          <w:color w:val="2B6CB0"/>
        </w:rPr>
        <w:t>Relación de Convenios y Acuerdos de Colaboración con Administraciones Públicas – Ejercicio 2023</w:t>
      </w:r>
    </w:p>
    <w:p w14:paraId="3A3E6974" w14:textId="77777777" w:rsidR="005F7D92" w:rsidRDefault="00E2555A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3A3E6994" wp14:editId="3A3E6995">
                <wp:extent cx="5943600" cy="19050"/>
                <wp:effectExtent l="0" t="0" r="0" b="142875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t>A continuación se detalla el acuerdo / convenio de colaboración institucional suscrito y formalizado con el sector público en el ejercicio 2023: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20" w:type="dxa"/>
          <w:bottom w:w="150" w:type="dxa"/>
          <w:right w:w="120" w:type="dxa"/>
        </w:tblCellMar>
        <w:tblLook w:val="0600" w:firstRow="0" w:lastRow="0" w:firstColumn="0" w:lastColumn="0" w:noHBand="1" w:noVBand="1"/>
      </w:tblPr>
      <w:tblGrid>
        <w:gridCol w:w="1684"/>
        <w:gridCol w:w="2060"/>
        <w:gridCol w:w="2433"/>
        <w:gridCol w:w="1311"/>
        <w:gridCol w:w="936"/>
        <w:gridCol w:w="936"/>
      </w:tblGrid>
      <w:tr w:rsidR="005F7D92" w14:paraId="3A3E697C" w14:textId="77777777">
        <w:trPr>
          <w:tblHeader/>
        </w:trPr>
        <w:tc>
          <w:tcPr>
            <w:tcW w:w="16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3A3E6975" w14:textId="77777777" w:rsidR="005F7D92" w:rsidRDefault="00E2555A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PARTES FIRMANTES</w:t>
            </w:r>
          </w:p>
        </w:tc>
        <w:tc>
          <w:tcPr>
            <w:tcW w:w="20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3A3E6976" w14:textId="77777777" w:rsidR="005F7D92" w:rsidRDefault="00E2555A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DENOMINACIÓN DEL ACUERDO / CONVENIO</w:t>
            </w:r>
          </w:p>
        </w:tc>
        <w:tc>
          <w:tcPr>
            <w:tcW w:w="243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3A3E6977" w14:textId="77777777" w:rsidR="005F7D92" w:rsidRDefault="00E2555A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OBJETO</w:t>
            </w:r>
          </w:p>
        </w:tc>
        <w:tc>
          <w:tcPr>
            <w:tcW w:w="13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3A3E6978" w14:textId="77777777" w:rsidR="005F7D92" w:rsidRDefault="00E2555A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PLAZO Y CONDICIONES DE VIGENCIA</w:t>
            </w: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3A3E6979" w14:textId="77777777" w:rsidR="005F7D92" w:rsidRDefault="00E2555A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ENTIDAD EJECUTORA</w:t>
            </w: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3A3E697A" w14:textId="77777777" w:rsidR="005F7D92" w:rsidRDefault="00E2555A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OBLIGACIONES ECONÓMICAS</w:t>
            </w:r>
          </w:p>
          <w:p w14:paraId="3A3E697B" w14:textId="77777777" w:rsidR="005F7D92" w:rsidRDefault="00E2555A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5F7D92" w14:paraId="3A3E6983" w14:textId="77777777">
        <w:tc>
          <w:tcPr>
            <w:tcW w:w="16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3A3E697D" w14:textId="77777777" w:rsidR="005F7D92" w:rsidRDefault="00E2555A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Mancomunidad de Municipios Centro Sur de Fuerteventura</w:t>
            </w:r>
            <w:r>
              <w:rPr>
                <w:sz w:val="18"/>
                <w:szCs w:val="18"/>
              </w:rPr>
              <w:t xml:space="preserve"> y la entidad </w:t>
            </w:r>
            <w:r>
              <w:rPr>
                <w:b/>
                <w:bCs/>
                <w:sz w:val="18"/>
                <w:szCs w:val="18"/>
              </w:rPr>
              <w:t>ASOMASAMEN</w:t>
            </w:r>
          </w:p>
        </w:tc>
        <w:tc>
          <w:tcPr>
            <w:tcW w:w="206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3A3E697E" w14:textId="77777777" w:rsidR="005F7D92" w:rsidRDefault="00E2555A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Acuerdo de Colaboración y Cesión de Uso de Instalaciones del Centro de Día de Rehabilitación Psicosocial (CRPS) de Gran Tarajal</w:t>
            </w:r>
          </w:p>
        </w:tc>
        <w:tc>
          <w:tcPr>
            <w:tcW w:w="243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3A3E697F" w14:textId="77777777" w:rsidR="005F7D92" w:rsidRDefault="00E2555A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Cesión de uso de las dependencias del Centro de Día de Rehabilitación Psicosocial (CRPS Gran Tarajal) en horario de tarde para la ejecución de actividades, talleres ocupacionales y apoyo sociocomunitario a personas con problemas de salud mental y familiares atendidas por ASOMASAMEN en la zona sur de la isla.</w:t>
            </w:r>
          </w:p>
        </w:tc>
        <w:tc>
          <w:tcPr>
            <w:tcW w:w="131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3A3E6980" w14:textId="77777777" w:rsidR="005F7D92" w:rsidRDefault="00E2555A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Formalizado a 16/02/2023. Vigencia anual durante el ejercicio 2023 sujeta a coordinación de turnos y compatibilidad con las actividades </w:t>
            </w:r>
            <w:r>
              <w:rPr>
                <w:sz w:val="18"/>
                <w:szCs w:val="18"/>
              </w:rPr>
              <w:lastRenderedPageBreak/>
              <w:t>propias del centro.</w:t>
            </w: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3A3E6981" w14:textId="77777777" w:rsidR="005F7D92" w:rsidRDefault="00E2555A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ASOMASAMEN</w:t>
            </w: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3A3E6982" w14:textId="77777777" w:rsidR="005F7D92" w:rsidRDefault="00E2555A">
            <w:pPr>
              <w:pStyle w:val="normal1"/>
              <w:spacing w:before="120" w:after="120" w:line="300" w:lineRule="auto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Sin contraprestación económica (0,00 €). Cesión gratuita de uso de espacios público</w:t>
            </w:r>
            <w:r>
              <w:rPr>
                <w:b/>
                <w:bCs/>
                <w:sz w:val="18"/>
                <w:szCs w:val="18"/>
              </w:rPr>
              <w:lastRenderedPageBreak/>
              <w:t>s.</w:t>
            </w:r>
          </w:p>
        </w:tc>
      </w:tr>
    </w:tbl>
    <w:p w14:paraId="3A3E6984" w14:textId="77777777" w:rsidR="005F7D92" w:rsidRDefault="00E2555A">
      <w:pPr>
        <w:pStyle w:val="normal1"/>
        <w:spacing w:before="375" w:after="525" w:line="300" w:lineRule="auto"/>
        <w:rPr>
          <w:i/>
          <w:iCs/>
          <w:color w:val="64748B"/>
          <w:sz w:val="16"/>
          <w:szCs w:val="16"/>
        </w:rPr>
      </w:pPr>
      <w:r>
        <w:rPr>
          <w:i/>
          <w:iCs/>
          <w:color w:val="64748B"/>
          <w:sz w:val="16"/>
          <w:szCs w:val="16"/>
        </w:rPr>
        <w:lastRenderedPageBreak/>
        <w:t>Nota explicativa sobre modificaciones: Durante el periodo de vigencia no se han producido modificaciones, desistimientos ni resoluciones anticipadas sobre el citado acuerdo.</w:t>
      </w:r>
    </w:p>
    <w:p w14:paraId="3A3E6985" w14:textId="77777777" w:rsidR="005F7D92" w:rsidRDefault="00E2555A">
      <w:pPr>
        <w:pStyle w:val="Ttulo2"/>
        <w:spacing w:before="0" w:after="315"/>
        <w:rPr>
          <w:color w:val="2B6CB0"/>
        </w:rPr>
      </w:pPr>
      <w:r>
        <w:rPr>
          <w:color w:val="2B6CB0"/>
        </w:rPr>
        <w:t>Diligencia Institucional de Publicidad Activa</w:t>
      </w:r>
    </w:p>
    <w:p w14:paraId="3A3E6986" w14:textId="77777777" w:rsidR="005F7D92" w:rsidRDefault="00E2555A">
      <w:pPr>
        <w:pStyle w:val="normal1"/>
        <w:spacing w:after="37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3A3E6996" wp14:editId="3A3E6997">
                <wp:extent cx="5943600" cy="19050"/>
                <wp:effectExtent l="0" t="0" r="0" b="238125"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20.3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t>La presente relación de convenios y acuerdos de colaboración con el sector público correspondientes al ejercicio 2023 se emite a los efectos de dar cumplimiento a las obligaciones de publicidad activa establecidas en la Ley 12/2014, de 26 de diciembre, de transparencia y de acceso a la información pública de Canarias.</w:t>
      </w:r>
    </w:p>
    <w:p w14:paraId="3A3E6987" w14:textId="77777777" w:rsidR="005F7D92" w:rsidRDefault="00E2555A">
      <w:pPr>
        <w:pStyle w:val="normal1"/>
        <w:spacing w:after="525" w:line="300" w:lineRule="auto"/>
      </w:pPr>
      <w:r>
        <w:t>En Puerto del Rosario, a 28 de marzo de 2023.</w:t>
      </w:r>
    </w:p>
    <w:p w14:paraId="3A3E6991" w14:textId="77777777" w:rsidR="005F7D92" w:rsidRDefault="005F7D92">
      <w:pPr>
        <w:pStyle w:val="normal1"/>
        <w:spacing w:line="276" w:lineRule="auto"/>
        <w:rPr>
          <w:color w:val="64748B"/>
          <w:sz w:val="18"/>
          <w:szCs w:val="18"/>
        </w:rPr>
      </w:pPr>
    </w:p>
    <w:sectPr w:rsidR="005F7D92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0C76CE4-4D1A-41D7-BE49-02434F13C1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7C0A10F-8BF7-4B10-A5A8-A90884F07F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CABC1E0-69DD-42B3-85B5-2C7C949D2F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D92"/>
    <w:rsid w:val="005F7D92"/>
    <w:rsid w:val="009563B4"/>
    <w:rsid w:val="00BB4405"/>
    <w:rsid w:val="00E2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6970"/>
  <w15:docId w15:val="{EF912D4D-2740-4E75-BE12-8B985962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Jose Luis  Antolín</cp:lastModifiedBy>
  <cp:revision>1</cp:revision>
  <dcterms:created xsi:type="dcterms:W3CDTF">2026-10-13T14:53:00Z</dcterms:created>
  <dcterms:modified xsi:type="dcterms:W3CDTF">2026-10-13T14:53:00Z</dcterms:modified>
  <dc:language>es-ES</dc:language>
</cp:coreProperties>
</file>